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A0" w:rsidRPr="006C5E25" w:rsidRDefault="002C6AA0" w:rsidP="002C6AA0">
      <w:pPr>
        <w:outlineLvl w:val="1"/>
        <w:rPr>
          <w:rFonts w:ascii="Times New Roman" w:eastAsia="Times New Roman" w:hAnsi="Times New Roman" w:cs="Times New Roman"/>
          <w:b/>
          <w:bCs/>
          <w:sz w:val="32"/>
          <w:szCs w:val="32"/>
          <w:lang w:eastAsia="sl-SI"/>
        </w:rPr>
      </w:pPr>
      <w:hyperlink r:id="rId5" w:history="1">
        <w:r w:rsidRPr="006C5E25">
          <w:rPr>
            <w:rFonts w:ascii="Times New Roman" w:eastAsia="Times New Roman" w:hAnsi="Times New Roman" w:cs="Times New Roman"/>
            <w:b/>
            <w:bCs/>
            <w:color w:val="0000FF"/>
            <w:sz w:val="32"/>
            <w:szCs w:val="32"/>
            <w:lang w:eastAsia="sl-SI"/>
          </w:rPr>
          <w:t>25 načinov uporabe boraksa</w:t>
        </w:r>
      </w:hyperlink>
    </w:p>
    <w:p w:rsidR="002C6AA0" w:rsidRDefault="002C6AA0" w:rsidP="002C6AA0">
      <w:pPr>
        <w:rPr>
          <w:rFonts w:ascii="Times New Roman" w:eastAsia="Times New Roman" w:hAnsi="Times New Roman" w:cs="Times New Roman"/>
          <w:sz w:val="24"/>
          <w:szCs w:val="24"/>
          <w:lang w:eastAsia="sl-SI"/>
        </w:rPr>
      </w:pPr>
    </w:p>
    <w:p w:rsidR="006C5E25" w:rsidRPr="00F261BC" w:rsidRDefault="006C5E25" w:rsidP="002C6AA0">
      <w:pPr>
        <w:rPr>
          <w:rFonts w:ascii="Times New Roman" w:eastAsia="Times New Roman" w:hAnsi="Times New Roman" w:cs="Times New Roman"/>
          <w:sz w:val="24"/>
          <w:szCs w:val="24"/>
          <w:lang w:eastAsia="sl-SI"/>
        </w:rPr>
      </w:pPr>
    </w:p>
    <w:p w:rsidR="002C6AA0" w:rsidRDefault="002C6AA0" w:rsidP="002C6AA0">
      <w:pPr>
        <w:rPr>
          <w:rFonts w:ascii="Times New Roman" w:eastAsia="Times New Roman" w:hAnsi="Times New Roman" w:cs="Times New Roman"/>
          <w:sz w:val="24"/>
          <w:szCs w:val="24"/>
          <w:lang w:eastAsia="sl-SI"/>
        </w:rPr>
      </w:pPr>
      <w:r w:rsidRPr="006C5E25">
        <w:rPr>
          <w:rFonts w:ascii="Times New Roman" w:eastAsia="Times New Roman" w:hAnsi="Times New Roman" w:cs="Times New Roman"/>
          <w:color w:val="C00000"/>
          <w:sz w:val="24"/>
          <w:szCs w:val="24"/>
          <w:lang w:eastAsia="sl-SI"/>
        </w:rPr>
        <w:t>Vir: Aromaterapija.si</w:t>
      </w:r>
      <w:r w:rsidRPr="006C5E25">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Boraks je mineral, ki ga najdemo v naravi in sol borne kisline, ki jo lahko uporabljamo doma za pripravo mnogih naravnih, cenovno ugodnih in učinkovitih pripravkov. Iz njega lahko naredimo domača čistila, pralna sredstva, kozmetične izdelke, zobno pasto ipd.</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Boraks, poznan tudi kot natrijev borat, natrijev tetraborat ali dinatrijev tetraborat. Na tržišču ga najdemo delno dehidriranega, najpogosteje je to v obliki dekahidrat, natrijev tetraborat dekahidrat (Na2B4O7 x 10H2O). Je pomembna borova spojina, mineral in dejansko sol borne kisline. Je bel prah, sestavljen iz mehkih brezbarvnih kristalov, ki se hitro raztapljajo v vodi. V naravi so ga prvič odkrili na izsušenem dnu jezera v Tibetu in ga po Svilni cesti pričeli izvažati v Arabijo. Trgovina preko Svilne ceste je bila pomemben dejavnik v razvoju velikih civilizacij Kitajske, Indije, antičnega Egipta, Perzije, Arabskega polotoka in antičnega Rima in je bila temelj za moderni svet. V splošno uporabo je prišel v 19. stoletju. Še dandanes se ga pridobiva iz narave.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Uporaba boraksa je izredno množična, še posebno v proizvodnji čistil, topil, detergentov, glazur, kozmetičnih izdelkov, zdravil, zobnih past, stekla, črnila, zaviralcev ognja in metalurgiji industrijskih tekočin ipd.  Najdemo ga tudi v prehrani kot konzervans in aditiv z oznako E285. Deluje fungicidno, rahlo antibakterijsko, na splošno biocidno in znižuje pH vode (pH 9) in je veliko močnejši od sode bikarbone (pH 8,1).</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1. Uničevanje ščurkov, mravelj in ostale male golazni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Med seboj zmešamo en del sladkorja z enim delom čistega boraksa ter to mešanico potresemo po kotih, kjer se skrivajo drobcene hišne »domače živali«.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2. Odganjanje miši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Z boraksom lahko odženemo miši tako, da ga potresemo po kotih stanovanja.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3. Uničevanje pršic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Boraks potresemo po površini žimnice in ga pustimo delovati nekaj časa. Nato ga posesamo.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4. Uničevanje bolh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Mačke in psi kaj hitro prinesejo s svojih potepov tudi bolhe. Te se rade naselijo v naših dragocenih preprogah. Izredno hitro jih preženemo z boraksom, ki ga potresemo po preprogah, pustimo delovati nekaj časa in ga nato posesamo.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5. Čiščenje loncev in kozic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Umazane lonce in kozice lahko z lahkoto očistimo tako, da topli vodi primešamo eno čajno žličko boraksa. V vodi se izredno hitro raztopi in ne odrgne površine.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6. Odstranjevanje trdovratnih madežev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Trdovratne madeže odstranimo tako, da naredimo pasto iz enega lončka boraksa in dveh lončkov vode. Nato to pasto nanesemo direktno na madež in jo pustimo delovati nekaj časa. Nato jo operemo kot ponavadi. S to pasto lahko odstranimo tudi madeže na preprogah. Pustimo jo delovati toliko časa, dokler vsa voda ne izhlapi. Prah nato posesamo in ga speremo z mešanico alkoholnega kisa in vode.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7. Odstranjevanje rje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Rjo lahko odstranimo z mešanico enega lončka boraksa, dveh lončkov vode in ene žlice limoninega soka.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8. Splošno čistilo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Lahko pa si pripravimo čistilo kar v steklenico s pršilko. Na en lonček vode dodamo eno žlico boraksa.</w:t>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lastRenderedPageBreak/>
        <w:t xml:space="preserve">9. Odstranjevanje oksidacije kovin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Z boraksom odstranjujemo tudi oksidacijo kovin. Boraks se namreč  uporablja tudi kot fluks pri varjenju.</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10. Čistilo za tla in stene </w:t>
      </w:r>
      <w:r w:rsidRPr="00F261BC">
        <w:rPr>
          <w:rFonts w:ascii="Times New Roman" w:eastAsia="Times New Roman" w:hAnsi="Times New Roman" w:cs="Times New Roman"/>
          <w:b/>
          <w:bCs/>
          <w:sz w:val="24"/>
          <w:szCs w:val="24"/>
          <w:lang w:eastAsia="sl-SI"/>
        </w:rPr>
        <w:t>— </w:t>
      </w:r>
      <w:r w:rsidRPr="00F261BC">
        <w:rPr>
          <w:rFonts w:ascii="Times New Roman" w:eastAsia="Times New Roman" w:hAnsi="Times New Roman" w:cs="Times New Roman"/>
          <w:sz w:val="24"/>
          <w:szCs w:val="24"/>
          <w:lang w:eastAsia="sl-SI"/>
        </w:rPr>
        <w:t>Lastno čistilo za tla in stene si lahko naredimo iz ⅓ lončka boraksa, ene žlice amonijaka in ene čajne žlice detergenta za pomivanje posode. Vse skupaj zmešamo s petimi litri vode.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11. Ojačevalec pralnega praška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V kolikor želimo ojačati delovanje našega praška za pranje perila, pri vsakem pranju dodamo en lonček boraksa.</w:t>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color w:val="C00000"/>
          <w:sz w:val="24"/>
          <w:szCs w:val="24"/>
          <w:lang w:eastAsia="sl-SI"/>
        </w:rPr>
        <w:br/>
      </w:r>
      <w:r w:rsidRPr="006C5E25">
        <w:rPr>
          <w:rFonts w:ascii="Times New Roman" w:eastAsia="Times New Roman" w:hAnsi="Times New Roman" w:cs="Times New Roman"/>
          <w:b/>
          <w:bCs/>
          <w:color w:val="C00000"/>
          <w:sz w:val="24"/>
          <w:szCs w:val="24"/>
          <w:lang w:eastAsia="sl-SI"/>
        </w:rPr>
        <w:t xml:space="preserve">12. Čiščenje umivalnika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Za odstranjevanje madežev iz umivalnikov iz nerjavečega jekla ali porcelana si lahko pripravimo pasto iz enega lončka boraksa in ¼ lončka limoninega soka. Na čistilno gobico nanesemo pasto in z njo zdrgnemo madež. Na koncu speremo s toplo vodo.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13. Čiščenje straniščne školjke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Za čiščenje stranišča v 5l vode raztopimo en lonček boraksa. To tekočino uporabimo za čiščenje straniščne školjke in tudi kopalne kadi. Po koncu čiščenja skrbno speremo s toplo vodo. Lahko pa en lonček boraksa pred spanjem stresemo v školjko in ga pustimo delovati čez noč. Znjutraj nato školjko očistimo s krtačo in dobro speremo.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14. Čiščenje vrtnega pohištva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Za čiščenje vrtnega pohištva uporabimo mešanico iz ene čajne žličke detergenta za pomivanje posode, ene čajne žličke boraksa in enega litra vode.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15. Domač detergent za pomivanje posode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Domač detergent naredimo iz ene žlice boraksa in ene žlice sode bikarbone.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16. Odišavljanje mačjega stranišča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Mačje stranišče lahko kaj hitro začne zaudarjati. Neprijeten vonj lahko zmanjšamo tako, da pesku dodamo nekaj žlic boraksa.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17. Odišavljanje mlinčka za mletje odpadkov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Tudi iz mlinčka za mletje odpadkov lahko kaj hitro zasmrdi. Neprijetnega vonja se lahko znebimo tako, da vanj stresemo tri žlice boraksa. Po treh urah mlinček dobro speremo s toplo vodo.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18. Odpravljanja vonja po plesni in zatohlosti pri blagu </w:t>
      </w:r>
      <w:r w:rsidRPr="00F261BC">
        <w:rPr>
          <w:rFonts w:ascii="Times New Roman" w:eastAsia="Times New Roman" w:hAnsi="Times New Roman" w:cs="Times New Roman"/>
          <w:b/>
          <w:bCs/>
          <w:sz w:val="24"/>
          <w:szCs w:val="24"/>
          <w:lang w:eastAsia="sl-SI"/>
        </w:rPr>
        <w:t>— </w:t>
      </w:r>
      <w:r w:rsidRPr="00F261BC">
        <w:rPr>
          <w:rFonts w:ascii="Times New Roman" w:eastAsia="Times New Roman" w:hAnsi="Times New Roman" w:cs="Times New Roman"/>
          <w:sz w:val="24"/>
          <w:szCs w:val="24"/>
          <w:lang w:eastAsia="sl-SI"/>
        </w:rPr>
        <w:t>Blago se kaj hitro navzame vonja po plesni in zatohlosti. Vonj odstranimo tako, da blago namočimo v vodo, v katero smo na vsak liter vode dodali lonček boraksa. Po nekaj urah namakanja blago speremo z vodo in skrbno posušimo.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19. Odmaševanje odtokov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Odtoke najlažje odmačimo tako, da polovico lončka boraksa stresemo direktno v problematičen odtok in prelijemo v dvema lončkoma vrele vode. Po petnajstih minutah odtok speremo z vodo.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20. Odstranjevanje vonja po urinu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Majhni otroci kaj hitro pomočijo posteljo, vonj po urinu pa se dobesedno začre v žimnico. Ta vonj odstranimo tako, da zmočimo problematični predel in ga dobro zdrgnemo z boraksom. Ko se žimnica posuši, jo dobro posesamo.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21. Čiščenje in odišavljanje hladilnika </w:t>
      </w:r>
      <w:r w:rsidRPr="00F261BC">
        <w:rPr>
          <w:rFonts w:ascii="Times New Roman" w:eastAsia="Times New Roman" w:hAnsi="Times New Roman" w:cs="Times New Roman"/>
          <w:b/>
          <w:bCs/>
          <w:sz w:val="24"/>
          <w:szCs w:val="24"/>
          <w:lang w:eastAsia="sl-SI"/>
        </w:rPr>
        <w:t>— </w:t>
      </w:r>
      <w:r w:rsidRPr="00F261BC">
        <w:rPr>
          <w:rFonts w:ascii="Times New Roman" w:eastAsia="Times New Roman" w:hAnsi="Times New Roman" w:cs="Times New Roman"/>
          <w:sz w:val="24"/>
          <w:szCs w:val="24"/>
          <w:lang w:eastAsia="sl-SI"/>
        </w:rPr>
        <w:t>Hladilnik očistimo z mešanico boraksa in vode. S tem bomo odstranili tudi neprijeten vonj.</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22. Odišavljanje koša za odpadke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Neprijeten vonj, ki nas včasih pozdravi med odpiranjem koša za odpradke, lahko odstranimo tako, da vanj zlijemo mešanico boraksa in vode. Nato ga operemo, posušimo in na dno stresemo eno čajno žličko boraksa. S tem bomo preprečili, da bi se v košu naselile kakšne drobcene hišne »domače živali«.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lastRenderedPageBreak/>
        <w:t xml:space="preserve">23. Zatiranje plevela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Plevel lahko zatiramo z mešanico boraksa in vode. Mešanica je še posebno učinkovita na tlakovcih, razpokah. Ne smemo pa ga uporabljati na vrtu, saj bomo s tem pomorili tudi ostalo »dobro« zelenjavo.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24. Mehčanje vode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boraks deluje podobno kot soda bikarbona in znižuje pH vode in jo tako mehča. S tem jača delovanje vseh detergentov, čistil in pralnih praškov.</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C5E25">
        <w:rPr>
          <w:rFonts w:ascii="Times New Roman" w:eastAsia="Times New Roman" w:hAnsi="Times New Roman" w:cs="Times New Roman"/>
          <w:b/>
          <w:bCs/>
          <w:color w:val="C00000"/>
          <w:sz w:val="24"/>
          <w:szCs w:val="24"/>
          <w:lang w:eastAsia="sl-SI"/>
        </w:rPr>
        <w:t xml:space="preserve">25. Čiščenje porcelana </w:t>
      </w:r>
      <w:r w:rsidRPr="00F261BC">
        <w:rPr>
          <w:rFonts w:ascii="Times New Roman" w:eastAsia="Times New Roman" w:hAnsi="Times New Roman" w:cs="Times New Roman"/>
          <w:b/>
          <w:bCs/>
          <w:sz w:val="24"/>
          <w:szCs w:val="24"/>
          <w:lang w:eastAsia="sl-SI"/>
        </w:rPr>
        <w:t>--</w:t>
      </w:r>
      <w:r w:rsidRPr="00F261BC">
        <w:rPr>
          <w:rFonts w:ascii="Times New Roman" w:eastAsia="Times New Roman" w:hAnsi="Times New Roman" w:cs="Times New Roman"/>
          <w:sz w:val="24"/>
          <w:szCs w:val="24"/>
          <w:lang w:eastAsia="sl-SI"/>
        </w:rPr>
        <w:t> S toplo vodo napolnemo umivalnik in vanj stresemo ½ lončka boraksa. Nato v umivalnik skrbno položimo porcelanaste skodelice in krožnike. S tem bomo poživili poslikavo na njih in jim povrnili nekaj leska.</w:t>
      </w:r>
    </w:p>
    <w:p w:rsidR="006C5E25" w:rsidRDefault="006C5E25" w:rsidP="002C6AA0">
      <w:pPr>
        <w:rPr>
          <w:rFonts w:ascii="Times New Roman" w:eastAsia="Times New Roman" w:hAnsi="Times New Roman" w:cs="Times New Roman"/>
          <w:sz w:val="24"/>
          <w:szCs w:val="24"/>
          <w:lang w:eastAsia="sl-SI"/>
        </w:rPr>
      </w:pPr>
    </w:p>
    <w:p w:rsidR="006C5E25" w:rsidRDefault="006C5E25" w:rsidP="002C6AA0">
      <w:pPr>
        <w:rPr>
          <w:rFonts w:ascii="Times New Roman" w:eastAsia="Times New Roman" w:hAnsi="Times New Roman" w:cs="Times New Roman"/>
          <w:sz w:val="24"/>
          <w:szCs w:val="24"/>
          <w:lang w:eastAsia="sl-SI"/>
        </w:rPr>
      </w:pPr>
    </w:p>
    <w:p w:rsidR="006C5E25" w:rsidRDefault="006C5E25" w:rsidP="002C6AA0">
      <w:pPr>
        <w:rPr>
          <w:rFonts w:ascii="Times New Roman" w:eastAsia="Times New Roman" w:hAnsi="Times New Roman" w:cs="Times New Roman"/>
          <w:sz w:val="24"/>
          <w:szCs w:val="24"/>
          <w:lang w:eastAsia="sl-SI"/>
        </w:rPr>
      </w:pPr>
    </w:p>
    <w:p w:rsidR="006C5E25" w:rsidRPr="00F261BC" w:rsidRDefault="006C5E25" w:rsidP="002C6AA0">
      <w:pPr>
        <w:rPr>
          <w:rFonts w:ascii="Times New Roman" w:eastAsia="Times New Roman" w:hAnsi="Times New Roman" w:cs="Times New Roman"/>
          <w:sz w:val="24"/>
          <w:szCs w:val="24"/>
          <w:lang w:eastAsia="sl-SI"/>
        </w:rPr>
      </w:pPr>
    </w:p>
    <w:p w:rsidR="002C6AA0" w:rsidRPr="00F261BC" w:rsidRDefault="002C6AA0" w:rsidP="006C5E25">
      <w:pPr>
        <w:jc w:val="cente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sz w:val="24"/>
          <w:szCs w:val="24"/>
          <w:lang w:eastAsia="sl-SI"/>
        </w:rPr>
        <w:drawing>
          <wp:inline distT="0" distB="0" distL="0" distR="0" wp14:anchorId="077A1174" wp14:editId="70FC343A">
            <wp:extent cx="4037527" cy="3038292"/>
            <wp:effectExtent l="0" t="0" r="127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3131" cy="3034984"/>
                    </a:xfrm>
                    <a:prstGeom prst="rect">
                      <a:avLst/>
                    </a:prstGeom>
                    <a:noFill/>
                    <a:ln>
                      <a:noFill/>
                    </a:ln>
                  </pic:spPr>
                </pic:pic>
              </a:graphicData>
            </a:graphic>
          </wp:inline>
        </w:drawing>
      </w:r>
      <w:bookmarkStart w:id="0" w:name="_GoBack"/>
      <w:bookmarkEnd w:id="0"/>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A0"/>
    <w:rsid w:val="002C6AA0"/>
    <w:rsid w:val="004860BE"/>
    <w:rsid w:val="00630570"/>
    <w:rsid w:val="00644A44"/>
    <w:rsid w:val="006C5E25"/>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AA0"/>
    <w:rPr>
      <w:rFonts w:ascii="Tahoma" w:hAnsi="Tahoma" w:cs="Tahoma"/>
      <w:sz w:val="16"/>
      <w:szCs w:val="16"/>
    </w:rPr>
  </w:style>
  <w:style w:type="character" w:customStyle="1" w:styleId="BalloonTextChar">
    <w:name w:val="Balloon Text Char"/>
    <w:basedOn w:val="DefaultParagraphFont"/>
    <w:link w:val="BalloonText"/>
    <w:uiPriority w:val="99"/>
    <w:semiHidden/>
    <w:rsid w:val="002C6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AA0"/>
    <w:rPr>
      <w:rFonts w:ascii="Tahoma" w:hAnsi="Tahoma" w:cs="Tahoma"/>
      <w:sz w:val="16"/>
      <w:szCs w:val="16"/>
    </w:rPr>
  </w:style>
  <w:style w:type="character" w:customStyle="1" w:styleId="BalloonTextChar">
    <w:name w:val="Balloon Text Char"/>
    <w:basedOn w:val="DefaultParagraphFont"/>
    <w:link w:val="BalloonText"/>
    <w:uiPriority w:val="99"/>
    <w:semiHidden/>
    <w:rsid w:val="002C6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ognjic-logatec.si/uporabni-nasveti/25-nainov-uporabe-borak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2024-02-19T21:28:00Z</dcterms:created>
  <dcterms:modified xsi:type="dcterms:W3CDTF">2024-02-19T22:02:00Z</dcterms:modified>
</cp:coreProperties>
</file>