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8255D" w:rsidRPr="0068255D" w:rsidRDefault="0068255D" w:rsidP="0068255D">
      <w:pPr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sl-SI"/>
        </w:rPr>
      </w:pPr>
      <w:r w:rsidRPr="0068255D">
        <w:rPr>
          <w:color w:val="403152" w:themeColor="accent4" w:themeShade="80"/>
          <w:sz w:val="32"/>
          <w:szCs w:val="32"/>
        </w:rPr>
        <w:fldChar w:fldCharType="begin"/>
      </w:r>
      <w:r w:rsidRPr="0068255D">
        <w:rPr>
          <w:color w:val="403152" w:themeColor="accent4" w:themeShade="80"/>
          <w:sz w:val="32"/>
          <w:szCs w:val="32"/>
        </w:rPr>
        <w:instrText xml:space="preserve"> HYPERLINK "http://www.ognjic-logatec.si/uporabni-nasveti/zdravljenje-vnete-zanohtnice" </w:instrText>
      </w:r>
      <w:r w:rsidRPr="0068255D">
        <w:rPr>
          <w:color w:val="403152" w:themeColor="accent4" w:themeShade="80"/>
          <w:sz w:val="32"/>
          <w:szCs w:val="32"/>
        </w:rPr>
        <w:fldChar w:fldCharType="separate"/>
      </w:r>
      <w:r w:rsidRPr="0068255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sl-SI"/>
        </w:rPr>
        <w:t>Zdravljenje vnete zanohtnice</w:t>
      </w:r>
      <w:r w:rsidRPr="0068255D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sl-SI"/>
        </w:rPr>
        <w:fldChar w:fldCharType="end"/>
      </w:r>
    </w:p>
    <w:bookmarkEnd w:id="0"/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8255D" w:rsidRPr="00F261BC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Zanohtnica se je tako vnela, da bi bila potrebna odstranitev nohta na roki. Okužba se je najverjetneje zgodila pri lupljenju pečenega kostanja. Prst je bil močno otekel, vroč in boleč. </w:t>
      </w: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Pod "korenino" nohta je bila rdeča pridvignjena črta čez celotno širino prsta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njej je bil gnoj.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Sklenili smo se odstranitvi nohta izogniti.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Po navodilu zdravnice, je bilo potrebno oteklino zmehčati s ščetkanjem in stiskanjem v smeri proti nohtu. Preko noči sem prst obvezala s smrekovim mazilom. Uspela sem spraviti gnoj izpod rastišča nohta ob stran, kjer sem z razkuženo iglo pridvigala ob nohtno kožico in spravila gnoj na plano.</w:t>
      </w: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Po nasvetu g.Hečimoviča sem nato v ranico stisnila sok krvavega mlečka (pomagala sem si z zobotrebcem) in nato na njo namestila  še smolo (ne mazilo), obvezala in pustila. To sem ponovila še naslednji dan.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Okužba se je zgodila v soboto, otekalo in zelo bolelo je do ponedeljka. </w:t>
      </w:r>
    </w:p>
    <w:p w:rsidR="0068255D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Zdravila sem še vključno v sredo. Nato sem preko noči pustila prst neobvezan. </w:t>
      </w:r>
    </w:p>
    <w:p w:rsidR="0068255D" w:rsidRPr="00F261BC" w:rsidRDefault="0068255D" w:rsidP="0068255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V četrtek je bil prst samo še rahlo pordel,nič več vroč, brez bolečin in otrdelosti prstne blazinice.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Zapisala Majda Ržek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5D"/>
    <w:rsid w:val="004860BE"/>
    <w:rsid w:val="00630570"/>
    <w:rsid w:val="00644A44"/>
    <w:rsid w:val="0068255D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2024-02-23T18:28:00Z</dcterms:created>
  <dcterms:modified xsi:type="dcterms:W3CDTF">2024-02-23T18:45:00Z</dcterms:modified>
</cp:coreProperties>
</file>